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62" w:rsidRDefault="002B1362" w:rsidP="00202BFC">
      <w:pPr>
        <w:pStyle w:val="Antrat"/>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IŠRAŠAS</w:t>
      </w:r>
    </w:p>
    <w:p w:rsidR="002B1362" w:rsidRPr="002B1362" w:rsidRDefault="002B1362" w:rsidP="002B1362">
      <w:pPr>
        <w:rPr>
          <w:lang w:eastAsia="en-US"/>
        </w:rPr>
      </w:pPr>
      <w:bookmarkStart w:id="0" w:name="_GoBack"/>
      <w:bookmarkEnd w:id="0"/>
    </w:p>
    <w:p w:rsidR="00202BFC" w:rsidRPr="002A0A54" w:rsidRDefault="00202BFC" w:rsidP="00202BFC">
      <w:pPr>
        <w:pStyle w:val="Antrat"/>
        <w:rPr>
          <w:sz w:val="24"/>
          <w:szCs w:val="24"/>
          <w:lang w:val="lt-LT"/>
        </w:rPr>
      </w:pPr>
      <w:r w:rsidRPr="002A0A54">
        <w:rPr>
          <w:sz w:val="24"/>
          <w:szCs w:val="24"/>
          <w:lang w:val="lt-LT"/>
        </w:rPr>
        <w:t>UTENOS KOLEGIJOS</w:t>
      </w:r>
    </w:p>
    <w:p w:rsidR="00202BFC" w:rsidRPr="002A0A54" w:rsidRDefault="00202BFC" w:rsidP="00202BFC">
      <w:pPr>
        <w:jc w:val="center"/>
        <w:rPr>
          <w:b/>
        </w:rPr>
      </w:pPr>
      <w:r w:rsidRPr="002A0A54">
        <w:rPr>
          <w:b/>
        </w:rPr>
        <w:t xml:space="preserve">TARYBOS POSĖDŽIO PROTOKOLAS </w:t>
      </w:r>
    </w:p>
    <w:p w:rsidR="00202BFC" w:rsidRPr="002A0A54" w:rsidRDefault="00202BFC" w:rsidP="00202BFC">
      <w:pPr>
        <w:rPr>
          <w:b/>
        </w:rPr>
      </w:pPr>
    </w:p>
    <w:p w:rsidR="00202BFC" w:rsidRPr="002A0A54" w:rsidRDefault="00202BFC" w:rsidP="00202BFC">
      <w:pPr>
        <w:jc w:val="center"/>
      </w:pPr>
      <w:r w:rsidRPr="002A0A54">
        <w:t>2014-11-21 Nr. T-6</w:t>
      </w:r>
    </w:p>
    <w:p w:rsidR="00202BFC" w:rsidRPr="002A0A54" w:rsidRDefault="00202BFC" w:rsidP="00202BFC">
      <w:pPr>
        <w:jc w:val="center"/>
      </w:pPr>
      <w:r w:rsidRPr="002A0A54">
        <w:t>Utena</w:t>
      </w:r>
    </w:p>
    <w:p w:rsidR="00202BFC" w:rsidRPr="002A0A54" w:rsidRDefault="00202BFC" w:rsidP="00202BFC">
      <w:pPr>
        <w:jc w:val="both"/>
        <w:rPr>
          <w:sz w:val="28"/>
        </w:rPr>
      </w:pPr>
    </w:p>
    <w:p w:rsidR="00202BFC" w:rsidRPr="002A0A54" w:rsidRDefault="00202BFC" w:rsidP="00202BFC">
      <w:pPr>
        <w:ind w:firstLine="1260"/>
        <w:jc w:val="both"/>
      </w:pPr>
      <w:r w:rsidRPr="002A0A54">
        <w:t xml:space="preserve">Posėdis vyko 2014-03-17 10 val. </w:t>
      </w:r>
    </w:p>
    <w:p w:rsidR="00202BFC" w:rsidRPr="002A0A54" w:rsidRDefault="00202BFC" w:rsidP="00202BFC">
      <w:pPr>
        <w:ind w:firstLine="1260"/>
        <w:jc w:val="both"/>
      </w:pPr>
      <w:r w:rsidRPr="002A0A54">
        <w:tab/>
        <w:t>Posėdžio pirmininkas – Danukas Arlauskas, Lietuvos verslo darbdavių konfederacijos generalinis direktorius.</w:t>
      </w:r>
    </w:p>
    <w:p w:rsidR="00202BFC" w:rsidRPr="002A0A54" w:rsidRDefault="00202BFC" w:rsidP="00202BFC">
      <w:pPr>
        <w:ind w:firstLine="1260"/>
        <w:jc w:val="both"/>
      </w:pPr>
      <w:r w:rsidRPr="002A0A54">
        <w:tab/>
        <w:t>Posėdžio sekretorė – doc. dr. Vitalija Bartuševičienė, Utenos kolegijos direktoriaus pavaduotoja mokslui ir plėtrai.</w:t>
      </w:r>
    </w:p>
    <w:p w:rsidR="00202BFC" w:rsidRPr="002A0A54" w:rsidRDefault="00202BFC" w:rsidP="00202BFC">
      <w:pPr>
        <w:ind w:firstLine="1260"/>
        <w:jc w:val="both"/>
      </w:pPr>
      <w:r w:rsidRPr="002A0A54">
        <w:tab/>
        <w:t xml:space="preserve">Dalyvavo Utenos kolegijos tarybos nariai: Regina Bagdonavičienė, Verslo ir technologijų fakulteto dekanė, Zita </w:t>
      </w:r>
      <w:proofErr w:type="spellStart"/>
      <w:r w:rsidRPr="002A0A54">
        <w:t>Zajančkauskienė</w:t>
      </w:r>
      <w:proofErr w:type="spellEnd"/>
      <w:r w:rsidRPr="002A0A54">
        <w:t xml:space="preserve">, Medicinos fakulteto </w:t>
      </w:r>
      <w:proofErr w:type="spellStart"/>
      <w:r w:rsidRPr="002A0A54">
        <w:t>prodekanė</w:t>
      </w:r>
      <w:proofErr w:type="spellEnd"/>
      <w:r w:rsidRPr="002A0A54">
        <w:t xml:space="preserve">, Egidijus </w:t>
      </w:r>
      <w:proofErr w:type="spellStart"/>
      <w:r w:rsidRPr="002A0A54">
        <w:t>Jurelė</w:t>
      </w:r>
      <w:proofErr w:type="spellEnd"/>
      <w:r w:rsidRPr="002A0A54">
        <w:t xml:space="preserve">, Utenos kolegijos Studentų atstovybės prezidentas, Vida Garunkštytė, Utenos A. ir M. Miškinių viešosios bibliotekos direktorė (pareiškė nuomonę elektroniniu paštu), Vaida Steponėnienė, Verslo ir technologijų fakulteto </w:t>
      </w:r>
      <w:proofErr w:type="spellStart"/>
      <w:r w:rsidRPr="002A0A54">
        <w:t>prodekanė</w:t>
      </w:r>
      <w:proofErr w:type="spellEnd"/>
      <w:r w:rsidRPr="002A0A54">
        <w:t xml:space="preserve"> (pareiškė nuomonę elektroniniu paštu).</w:t>
      </w:r>
    </w:p>
    <w:p w:rsidR="00202BFC" w:rsidRPr="002A0A54" w:rsidRDefault="00202BFC" w:rsidP="00202BFC">
      <w:pPr>
        <w:tabs>
          <w:tab w:val="left" w:pos="1276"/>
          <w:tab w:val="left" w:pos="1701"/>
        </w:tabs>
        <w:ind w:firstLine="1276"/>
        <w:jc w:val="both"/>
        <w:rPr>
          <w:rFonts w:eastAsia="Times New Roman"/>
          <w:color w:val="000000"/>
        </w:rPr>
      </w:pPr>
      <w:r w:rsidRPr="002A0A54">
        <w:t xml:space="preserve">Nedalyvavo: Virginijus </w:t>
      </w:r>
      <w:proofErr w:type="spellStart"/>
      <w:r w:rsidRPr="002A0A54">
        <w:t>Kantauskas</w:t>
      </w:r>
      <w:proofErr w:type="spellEnd"/>
      <w:r w:rsidRPr="002A0A54">
        <w:t xml:space="preserve">, </w:t>
      </w:r>
      <w:r w:rsidRPr="002A0A54">
        <w:rPr>
          <w:rFonts w:eastAsia="Times New Roman"/>
          <w:color w:val="000000"/>
        </w:rPr>
        <w:t xml:space="preserve">UAB „Biovela </w:t>
      </w:r>
      <w:proofErr w:type="spellStart"/>
      <w:r w:rsidRPr="002A0A54">
        <w:rPr>
          <w:rFonts w:eastAsia="Times New Roman"/>
          <w:color w:val="000000"/>
        </w:rPr>
        <w:t>group</w:t>
      </w:r>
      <w:proofErr w:type="spellEnd"/>
      <w:r w:rsidRPr="002A0A54">
        <w:rPr>
          <w:rFonts w:eastAsia="Times New Roman"/>
          <w:color w:val="000000"/>
        </w:rPr>
        <w:t>“ generalinis direktorius</w:t>
      </w:r>
      <w:r w:rsidRPr="002A0A54">
        <w:t xml:space="preserve">, Alvydas Katinas, Utenos rajono meras, </w:t>
      </w:r>
      <w:r w:rsidRPr="002A0A54">
        <w:rPr>
          <w:rFonts w:eastAsia="Times New Roman"/>
          <w:color w:val="000000"/>
        </w:rPr>
        <w:t>dėl objektyvių priežasčių.</w:t>
      </w:r>
    </w:p>
    <w:p w:rsidR="00202BFC" w:rsidRPr="002A0A54" w:rsidRDefault="00202BFC" w:rsidP="00202BFC">
      <w:pPr>
        <w:ind w:firstLine="1260"/>
        <w:jc w:val="both"/>
      </w:pPr>
      <w:r w:rsidRPr="002A0A54">
        <w:t xml:space="preserve">Kviestiniai dalyviai: prof. dr. Gintautas Bužinskas, Utenos kolegijos direktorius, </w:t>
      </w:r>
      <w:r w:rsidRPr="002A0A54">
        <w:rPr>
          <w:bCs/>
        </w:rPr>
        <w:t xml:space="preserve">doc. dr. Raimundas Čepukas, Kolegijos akademinės tarybos pirmininkas, Aliona Sinicienė, Kolegijos direktoriaus pavaduotoja akademinei veiklai, Danutė </w:t>
      </w:r>
      <w:proofErr w:type="spellStart"/>
      <w:r w:rsidRPr="002A0A54">
        <w:rPr>
          <w:bCs/>
        </w:rPr>
        <w:t>Aželytė</w:t>
      </w:r>
      <w:proofErr w:type="spellEnd"/>
      <w:r w:rsidRPr="002A0A54">
        <w:rPr>
          <w:bCs/>
        </w:rPr>
        <w:t>, Karjeros centro vadovė.</w:t>
      </w:r>
    </w:p>
    <w:p w:rsidR="00202BFC" w:rsidRPr="002A0A54" w:rsidRDefault="00202BFC" w:rsidP="00202BFC">
      <w:pPr>
        <w:ind w:firstLine="1260"/>
        <w:jc w:val="both"/>
      </w:pPr>
      <w:r w:rsidRPr="002A0A54">
        <w:t>Posėdžio dalyvių sąrašas pateikiamas 1 priede, elektroninis laiškas posėdyje nedalyvaujantiems Tarybos nariams pateikiamas 2 priede, Tarybos narių, pareiškusių nuomonę elektroniniu paštu nuomonės pateikiamos 3 priede.</w:t>
      </w:r>
    </w:p>
    <w:p w:rsidR="00202BFC" w:rsidRPr="002A0A54" w:rsidRDefault="00202BFC" w:rsidP="00202BFC">
      <w:pPr>
        <w:jc w:val="both"/>
      </w:pPr>
    </w:p>
    <w:p w:rsidR="00202BFC" w:rsidRPr="002A0A54" w:rsidRDefault="00202BFC" w:rsidP="00202BFC">
      <w:pPr>
        <w:jc w:val="both"/>
        <w:rPr>
          <w:bCs/>
        </w:rPr>
      </w:pPr>
      <w:r w:rsidRPr="002A0A54">
        <w:rPr>
          <w:bCs/>
        </w:rPr>
        <w:tab/>
        <w:t>DARBOTVARKĖ:</w:t>
      </w:r>
    </w:p>
    <w:p w:rsidR="00202BFC" w:rsidRPr="002A0A54" w:rsidRDefault="00202BFC" w:rsidP="00202BFC">
      <w:pPr>
        <w:numPr>
          <w:ilvl w:val="0"/>
          <w:numId w:val="1"/>
        </w:numPr>
        <w:ind w:left="0" w:firstLine="1276"/>
        <w:jc w:val="both"/>
      </w:pPr>
      <w:r w:rsidRPr="002A0A54">
        <w:t xml:space="preserve">Priėmimo į kolegiją 2014 m. rezultatai. Pranešėja – A. Sinicienė, direktoriaus pavaduotoja akademinei veiklai. </w:t>
      </w:r>
    </w:p>
    <w:p w:rsidR="00202BFC" w:rsidRPr="002A0A54" w:rsidRDefault="00202BFC" w:rsidP="00202BFC">
      <w:pPr>
        <w:numPr>
          <w:ilvl w:val="0"/>
          <w:numId w:val="1"/>
        </w:numPr>
        <w:ind w:left="0" w:firstLine="1276"/>
        <w:jc w:val="both"/>
      </w:pPr>
      <w:r w:rsidRPr="002A0A54">
        <w:t xml:space="preserve">Kolegijos absolventų įsidarbinimo rezultatai. Pranešėja – D. </w:t>
      </w:r>
      <w:proofErr w:type="spellStart"/>
      <w:r w:rsidRPr="002A0A54">
        <w:t>Aželytė</w:t>
      </w:r>
      <w:proofErr w:type="spellEnd"/>
      <w:r w:rsidRPr="002A0A54">
        <w:t xml:space="preserve">, Karjeros centro vadovė. </w:t>
      </w:r>
    </w:p>
    <w:p w:rsidR="00202BFC" w:rsidRPr="002A0A54" w:rsidRDefault="00202BFC" w:rsidP="00202BFC">
      <w:pPr>
        <w:numPr>
          <w:ilvl w:val="0"/>
          <w:numId w:val="1"/>
        </w:numPr>
        <w:ind w:left="0" w:firstLine="1276"/>
        <w:jc w:val="both"/>
      </w:pPr>
      <w:r w:rsidRPr="002A0A54">
        <w:t xml:space="preserve">Studentų laisvalaikio aktyvumo priemonių apžvalga. Pranešėjas – E. </w:t>
      </w:r>
      <w:proofErr w:type="spellStart"/>
      <w:r w:rsidRPr="002A0A54">
        <w:t>Jurelė</w:t>
      </w:r>
      <w:proofErr w:type="spellEnd"/>
      <w:r w:rsidRPr="002A0A54">
        <w:t>, Studentų atstovybės prezidentas.</w:t>
      </w:r>
    </w:p>
    <w:p w:rsidR="00202BFC" w:rsidRPr="002A0A54" w:rsidRDefault="00202BFC" w:rsidP="00202BFC">
      <w:pPr>
        <w:numPr>
          <w:ilvl w:val="0"/>
          <w:numId w:val="1"/>
        </w:numPr>
        <w:ind w:left="0" w:firstLine="1276"/>
        <w:jc w:val="both"/>
      </w:pPr>
      <w:r w:rsidRPr="002A0A54">
        <w:t>Kolegijos veiklos strategijos 2014-2020 m. projektas. Pranešėja - doc. dr. V. Bartuševičienė, direktoriaus pavaduotoja mokslui ir plėtrai.</w:t>
      </w:r>
    </w:p>
    <w:p w:rsidR="00202BFC" w:rsidRPr="002A0A54" w:rsidRDefault="00202BFC" w:rsidP="00202BFC">
      <w:pPr>
        <w:numPr>
          <w:ilvl w:val="0"/>
          <w:numId w:val="1"/>
        </w:numPr>
        <w:ind w:left="0" w:firstLine="1276"/>
        <w:jc w:val="both"/>
      </w:pPr>
      <w:r w:rsidRPr="002A0A54">
        <w:t xml:space="preserve">Regioninio </w:t>
      </w:r>
      <w:proofErr w:type="spellStart"/>
      <w:r w:rsidRPr="002A0A54">
        <w:t>verslumo</w:t>
      </w:r>
      <w:proofErr w:type="spellEnd"/>
      <w:r w:rsidRPr="002A0A54">
        <w:t xml:space="preserve"> ugdymo kompetencijų centro kūrimo 2014-2020 m. laikotarpio ES struktūrinės paramos priemonėmis koncepcija ir jos įgyvendinimo programa. Pranešėja – doc. dr. V. Bartuševičienė, direktoriaus pavaduotoja mokslui ir plėtrai.</w:t>
      </w:r>
    </w:p>
    <w:p w:rsidR="00202BFC" w:rsidRPr="002A0A54" w:rsidRDefault="00202BFC" w:rsidP="00202BFC">
      <w:pPr>
        <w:numPr>
          <w:ilvl w:val="0"/>
          <w:numId w:val="1"/>
        </w:numPr>
        <w:ind w:left="0" w:firstLine="1276"/>
        <w:jc w:val="both"/>
      </w:pPr>
      <w:r w:rsidRPr="002A0A54">
        <w:t>Kolegijos Tarybos veiklos per 2014 m. apžvalga. Pranešėja – doc. dr. V. Bartuševičienė, direktoriaus pavaduotoja mokslui ir plėtrai.</w:t>
      </w:r>
    </w:p>
    <w:p w:rsidR="00202BFC" w:rsidRPr="002A0A54" w:rsidRDefault="00202BFC" w:rsidP="00202BFC">
      <w:pPr>
        <w:numPr>
          <w:ilvl w:val="0"/>
          <w:numId w:val="1"/>
        </w:numPr>
        <w:ind w:left="0" w:firstLine="1276"/>
        <w:jc w:val="both"/>
      </w:pPr>
      <w:r w:rsidRPr="002A0A54">
        <w:t>Einamieji klausimai.</w:t>
      </w:r>
    </w:p>
    <w:p w:rsidR="00202BFC" w:rsidRPr="002A0A54" w:rsidRDefault="00202BFC" w:rsidP="00202BFC">
      <w:pPr>
        <w:tabs>
          <w:tab w:val="left" w:pos="1418"/>
          <w:tab w:val="left" w:pos="1701"/>
        </w:tabs>
        <w:jc w:val="both"/>
      </w:pPr>
    </w:p>
    <w:p w:rsidR="00202BFC" w:rsidRPr="002A0A54" w:rsidRDefault="00202BFC" w:rsidP="00202BFC">
      <w:pPr>
        <w:ind w:firstLine="1298"/>
        <w:jc w:val="both"/>
        <w:rPr>
          <w:lang w:eastAsia="en-US"/>
        </w:rPr>
      </w:pPr>
      <w:r w:rsidRPr="002A0A54">
        <w:rPr>
          <w:lang w:eastAsia="en-US"/>
        </w:rPr>
        <w:t xml:space="preserve">Posėdžio pradžioje Tarybos pirmininkas D. Arlauskas informavo, kad posėdyje dalyvauja 5 iš 9 Tarybos narių. Tai nesudaro pakankamo kvorumo priimant nutarimus, kadangi vadovaujantis </w:t>
      </w:r>
      <w:r w:rsidRPr="002A0A54">
        <w:t>Utenos kolegijos tarybos darbo reglamento, patvirtinto Utenos kolegijos tarybos 2013 m. sausio 24 d. protokolu Nr. T-1, 13 punktu, Tarybos posėdžiai yra teisėti, jeigu juose dalyvauja ne mažiau kaip 2/3 Kolegijos tarybos narių. Atsižvelgiant į objektyvų Tarybos narių užimtumą, darbotvarkėje numatyti klausimai bus svarstomi ir elektroniniu būdu, Tarybos nariams išsiunčiant su svarstymu susijusią medžiagą ir nutarimų projektus.</w:t>
      </w:r>
    </w:p>
    <w:p w:rsidR="00202BFC" w:rsidRPr="002A0A54" w:rsidRDefault="00202BFC" w:rsidP="00202BFC">
      <w:pPr>
        <w:tabs>
          <w:tab w:val="left" w:pos="1418"/>
          <w:tab w:val="left" w:pos="1701"/>
        </w:tabs>
        <w:jc w:val="both"/>
      </w:pPr>
    </w:p>
    <w:p w:rsidR="00202BFC" w:rsidRPr="002A0A54" w:rsidRDefault="00202BFC" w:rsidP="00202BFC">
      <w:pPr>
        <w:ind w:left="1440" w:hanging="164"/>
        <w:jc w:val="both"/>
      </w:pPr>
      <w:r w:rsidRPr="002A0A54">
        <w:lastRenderedPageBreak/>
        <w:t xml:space="preserve">1. SVARSTYTA. Priėmimo į kolegiją 2014 m. rezultatai. </w:t>
      </w:r>
    </w:p>
    <w:p w:rsidR="00202BFC" w:rsidRPr="00202BFC" w:rsidRDefault="00202BFC" w:rsidP="00202BFC">
      <w:pPr>
        <w:numPr>
          <w:ilvl w:val="0"/>
          <w:numId w:val="2"/>
        </w:numPr>
        <w:jc w:val="both"/>
      </w:pPr>
      <w:r w:rsidRPr="00202BFC">
        <w:t xml:space="preserve">NUTARTA: </w:t>
      </w:r>
    </w:p>
    <w:p w:rsidR="00202BFC" w:rsidRPr="00202BFC" w:rsidRDefault="00202BFC" w:rsidP="00202BFC">
      <w:pPr>
        <w:ind w:firstLine="1276"/>
        <w:jc w:val="both"/>
      </w:pPr>
      <w:r w:rsidRPr="00202BFC">
        <w:t>1.1. Parengti rekomendacijas dėl studentų pritraukimo į technologines specialybes regione ir pateikti jas Lietuvos verslo tarybai, atsakinga A. Sinicienė, iki 2014-12-20.</w:t>
      </w:r>
    </w:p>
    <w:p w:rsidR="00202BFC" w:rsidRPr="00202BFC" w:rsidRDefault="00202BFC" w:rsidP="00202BFC">
      <w:pPr>
        <w:ind w:firstLine="1276"/>
        <w:jc w:val="both"/>
      </w:pPr>
      <w:r w:rsidRPr="00202BFC">
        <w:t>1.2. Suaktyvinti grįžtamojo ryšio su darbdaviais užtikrinimą absolventų įsidarbinimo, profesinės veiklos praktikų kokybės klausimais. Ataskaitą apie grįžtamojo ryšio su darbdaviais užtikrinimą pateikti 2015 m. gegužės mėn. Tarybos posėdyje. Atsakinga doc. dr. V. Bartuševičienė.</w:t>
      </w:r>
    </w:p>
    <w:p w:rsidR="00202BFC" w:rsidRPr="00202BFC" w:rsidRDefault="00202BFC" w:rsidP="00202BFC">
      <w:pPr>
        <w:ind w:firstLine="1276"/>
        <w:jc w:val="both"/>
      </w:pPr>
      <w:r w:rsidRPr="00202BFC">
        <w:t xml:space="preserve">2. SVARSTYTA. Kolegijos absolventų įsidarbinimo rezultatai. </w:t>
      </w:r>
    </w:p>
    <w:p w:rsidR="00202BFC" w:rsidRPr="00202BFC" w:rsidRDefault="00202BFC" w:rsidP="00202BFC">
      <w:pPr>
        <w:ind w:firstLine="1276"/>
        <w:jc w:val="both"/>
      </w:pPr>
      <w:r w:rsidRPr="00202BFC">
        <w:t>2. NUTARTA:</w:t>
      </w:r>
    </w:p>
    <w:p w:rsidR="00202BFC" w:rsidRPr="00202BFC" w:rsidRDefault="00202BFC" w:rsidP="00202BFC">
      <w:pPr>
        <w:ind w:firstLine="1276"/>
      </w:pPr>
      <w:r w:rsidRPr="00202BFC">
        <w:t xml:space="preserve">2.1. Parengti Kolegijos absolventų įsidarbinimo rezultatų pristatymą pagal išsamesnius įsidarbinimo kriterijus. Atsakinga D. </w:t>
      </w:r>
      <w:proofErr w:type="spellStart"/>
      <w:r w:rsidRPr="00202BFC">
        <w:t>Aželytė</w:t>
      </w:r>
      <w:proofErr w:type="spellEnd"/>
      <w:r w:rsidRPr="00202BFC">
        <w:t>, iki 2015-02.</w:t>
      </w:r>
    </w:p>
    <w:p w:rsidR="00202BFC" w:rsidRPr="00202BFC" w:rsidRDefault="00202BFC" w:rsidP="00202BFC">
      <w:pPr>
        <w:ind w:firstLine="1276"/>
      </w:pPr>
      <w:r w:rsidRPr="00202BFC">
        <w:t xml:space="preserve">2.2. Parengti modernaus ir sistemingo absolventų įsidarbinimo monitoringo koncepciją. Atsakinga D. </w:t>
      </w:r>
      <w:proofErr w:type="spellStart"/>
      <w:r w:rsidRPr="00202BFC">
        <w:t>Aželytė</w:t>
      </w:r>
      <w:proofErr w:type="spellEnd"/>
      <w:r w:rsidRPr="00202BFC">
        <w:t>, iki 2015-02.</w:t>
      </w:r>
    </w:p>
    <w:p w:rsidR="00E16127" w:rsidRPr="00202BFC" w:rsidRDefault="00E16127"/>
    <w:p w:rsidR="00202BFC" w:rsidRPr="00202BFC" w:rsidRDefault="00202BFC" w:rsidP="00202BFC">
      <w:pPr>
        <w:pStyle w:val="Sraopastraipa"/>
        <w:ind w:left="0" w:firstLine="1276"/>
        <w:rPr>
          <w:rFonts w:ascii="Times New Roman" w:hAnsi="Times New Roman"/>
          <w:sz w:val="24"/>
          <w:szCs w:val="24"/>
        </w:rPr>
      </w:pPr>
      <w:r w:rsidRPr="00202BFC">
        <w:rPr>
          <w:rFonts w:ascii="Times New Roman" w:hAnsi="Times New Roman"/>
          <w:sz w:val="24"/>
          <w:szCs w:val="24"/>
        </w:rPr>
        <w:tab/>
      </w:r>
      <w:r w:rsidRPr="00202BFC">
        <w:rPr>
          <w:rFonts w:ascii="Times New Roman" w:hAnsi="Times New Roman"/>
          <w:sz w:val="24"/>
          <w:szCs w:val="24"/>
        </w:rPr>
        <w:t>3. SVARSTYTA.</w:t>
      </w:r>
      <w:r w:rsidRPr="00202BFC">
        <w:rPr>
          <w:rFonts w:ascii="Times New Roman" w:hAnsi="Times New Roman"/>
          <w:sz w:val="24"/>
          <w:szCs w:val="24"/>
        </w:rPr>
        <w:t xml:space="preserve"> </w:t>
      </w:r>
      <w:r w:rsidRPr="00202BFC">
        <w:rPr>
          <w:rFonts w:ascii="Times New Roman" w:hAnsi="Times New Roman"/>
          <w:sz w:val="24"/>
          <w:szCs w:val="24"/>
        </w:rPr>
        <w:t xml:space="preserve">Studentų laisvalaikio aktyvumo priemonių apžvalga. </w:t>
      </w:r>
    </w:p>
    <w:p w:rsidR="00202BFC" w:rsidRPr="00202BFC" w:rsidRDefault="00202BFC" w:rsidP="00202BFC">
      <w:pPr>
        <w:pStyle w:val="Sraopastraipa"/>
        <w:ind w:left="0" w:firstLine="1276"/>
        <w:rPr>
          <w:rFonts w:ascii="Times New Roman" w:hAnsi="Times New Roman"/>
          <w:sz w:val="24"/>
          <w:szCs w:val="24"/>
        </w:rPr>
      </w:pPr>
      <w:r w:rsidRPr="00202BFC">
        <w:rPr>
          <w:rFonts w:ascii="Times New Roman" w:hAnsi="Times New Roman"/>
          <w:sz w:val="24"/>
          <w:szCs w:val="24"/>
        </w:rPr>
        <w:t xml:space="preserve">3. NUTARTA. Parengti Studentų atstovybės organizuojamų renginių planą ir pateikti jį Kolegijos Tarybos posėdyje. Atsakingas E. </w:t>
      </w:r>
      <w:proofErr w:type="spellStart"/>
      <w:r w:rsidRPr="00202BFC">
        <w:rPr>
          <w:rFonts w:ascii="Times New Roman" w:hAnsi="Times New Roman"/>
          <w:sz w:val="24"/>
          <w:szCs w:val="24"/>
        </w:rPr>
        <w:t>Jurelė</w:t>
      </w:r>
      <w:proofErr w:type="spellEnd"/>
      <w:r w:rsidRPr="00202BFC">
        <w:rPr>
          <w:rFonts w:ascii="Times New Roman" w:hAnsi="Times New Roman"/>
          <w:sz w:val="24"/>
          <w:szCs w:val="24"/>
        </w:rPr>
        <w:t>, iki 2015-02.</w:t>
      </w:r>
    </w:p>
    <w:p w:rsidR="00202BFC" w:rsidRPr="00202BFC" w:rsidRDefault="00202BFC" w:rsidP="00202BFC">
      <w:pPr>
        <w:pStyle w:val="Sraopastraipa"/>
        <w:ind w:left="0" w:firstLine="1276"/>
        <w:jc w:val="both"/>
        <w:rPr>
          <w:rFonts w:ascii="Times New Roman" w:hAnsi="Times New Roman"/>
          <w:sz w:val="24"/>
          <w:szCs w:val="24"/>
        </w:rPr>
      </w:pPr>
    </w:p>
    <w:p w:rsidR="00202BFC" w:rsidRPr="00202BFC" w:rsidRDefault="00202BFC" w:rsidP="00202BFC">
      <w:pPr>
        <w:pStyle w:val="Sraopastraipa"/>
        <w:ind w:left="0" w:firstLine="1276"/>
        <w:jc w:val="both"/>
        <w:rPr>
          <w:rFonts w:ascii="Times New Roman" w:hAnsi="Times New Roman"/>
          <w:sz w:val="24"/>
          <w:szCs w:val="24"/>
        </w:rPr>
      </w:pPr>
      <w:r w:rsidRPr="00202BFC">
        <w:rPr>
          <w:rFonts w:ascii="Times New Roman" w:hAnsi="Times New Roman"/>
          <w:sz w:val="24"/>
          <w:szCs w:val="24"/>
        </w:rPr>
        <w:t>4. SVARSTYTA.</w:t>
      </w:r>
      <w:r w:rsidRPr="00202BFC">
        <w:rPr>
          <w:sz w:val="24"/>
          <w:szCs w:val="24"/>
        </w:rPr>
        <w:t xml:space="preserve"> </w:t>
      </w:r>
      <w:r w:rsidRPr="00202BFC">
        <w:rPr>
          <w:rFonts w:ascii="Times New Roman" w:hAnsi="Times New Roman"/>
          <w:sz w:val="24"/>
          <w:szCs w:val="24"/>
        </w:rPr>
        <w:t xml:space="preserve">Kolegijos veiklos strategijos 2014-2020 m. projektas. </w:t>
      </w:r>
    </w:p>
    <w:p w:rsidR="00202BFC" w:rsidRPr="00202BFC" w:rsidRDefault="00202BFC" w:rsidP="00202BFC">
      <w:pPr>
        <w:ind w:firstLine="1276"/>
        <w:jc w:val="both"/>
      </w:pPr>
      <w:r w:rsidRPr="00202BFC">
        <w:t>4. NUTARTA. Patvirtinti Kolegijos veiklos strategiją 2014-2020 m.</w:t>
      </w:r>
    </w:p>
    <w:p w:rsidR="00202BFC" w:rsidRPr="00202BFC" w:rsidRDefault="00202BFC" w:rsidP="00202BFC">
      <w:pPr>
        <w:jc w:val="both"/>
      </w:pPr>
    </w:p>
    <w:p w:rsidR="00202BFC" w:rsidRPr="00202BFC" w:rsidRDefault="00202BFC" w:rsidP="00202BFC">
      <w:pPr>
        <w:jc w:val="both"/>
      </w:pPr>
      <w:r w:rsidRPr="00202BFC">
        <w:tab/>
        <w:t xml:space="preserve">5. SVARSTYTA. Regioninio </w:t>
      </w:r>
      <w:proofErr w:type="spellStart"/>
      <w:r w:rsidRPr="00202BFC">
        <w:t>verslumo</w:t>
      </w:r>
      <w:proofErr w:type="spellEnd"/>
      <w:r w:rsidRPr="00202BFC">
        <w:t xml:space="preserve"> ugdymo kompetencijų centro kūrimo 2014-2020 m. laikotarpio ES struktūrinės paramos priemonėmis koncepcija ir jos įgyvendinimo programa. </w:t>
      </w:r>
    </w:p>
    <w:p w:rsidR="00202BFC" w:rsidRPr="00202BFC" w:rsidRDefault="00202BFC" w:rsidP="00202BFC">
      <w:pPr>
        <w:pStyle w:val="Sraopastraipa"/>
        <w:ind w:left="0" w:firstLine="1296"/>
        <w:jc w:val="both"/>
        <w:rPr>
          <w:rFonts w:ascii="Times New Roman" w:hAnsi="Times New Roman"/>
          <w:sz w:val="24"/>
          <w:szCs w:val="24"/>
        </w:rPr>
      </w:pPr>
      <w:r w:rsidRPr="00202BFC">
        <w:rPr>
          <w:rFonts w:ascii="Times New Roman" w:hAnsi="Times New Roman"/>
          <w:sz w:val="24"/>
          <w:szCs w:val="24"/>
        </w:rPr>
        <w:t xml:space="preserve">5. NUTARTA. Pritarti Regioninio </w:t>
      </w:r>
      <w:proofErr w:type="spellStart"/>
      <w:r w:rsidRPr="00202BFC">
        <w:rPr>
          <w:rFonts w:ascii="Times New Roman" w:hAnsi="Times New Roman"/>
          <w:sz w:val="24"/>
          <w:szCs w:val="24"/>
        </w:rPr>
        <w:t>verslumo</w:t>
      </w:r>
      <w:proofErr w:type="spellEnd"/>
      <w:r w:rsidRPr="00202BFC">
        <w:rPr>
          <w:rFonts w:ascii="Times New Roman" w:hAnsi="Times New Roman"/>
          <w:sz w:val="24"/>
          <w:szCs w:val="24"/>
        </w:rPr>
        <w:t xml:space="preserve"> /verslo kompetencijų centro kūrimo koncepcijos 2014-2020 m ES paramos etape teiginiams ir pasirengti teikti paraišką tokio centro kūrimui.</w:t>
      </w:r>
    </w:p>
    <w:p w:rsidR="00202BFC" w:rsidRDefault="00202BFC" w:rsidP="00202BFC">
      <w:pPr>
        <w:ind w:firstLine="1296"/>
      </w:pPr>
      <w:r w:rsidRPr="002A0A54">
        <w:t>6. SVARSTYTA. Kolegijos Tarybos veiklos per 2014 m. apžvalga.</w:t>
      </w:r>
    </w:p>
    <w:p w:rsidR="00202BFC" w:rsidRPr="00202BFC" w:rsidRDefault="00202BFC" w:rsidP="00202BFC">
      <w:pPr>
        <w:ind w:left="720" w:firstLine="576"/>
        <w:jc w:val="both"/>
      </w:pPr>
      <w:r w:rsidRPr="00202BFC">
        <w:t xml:space="preserve">6. NUTARTA. Pritarti Tarybos veiklai per 2014 m. </w:t>
      </w:r>
    </w:p>
    <w:p w:rsidR="00202BFC" w:rsidRPr="00202BFC" w:rsidRDefault="00202BFC" w:rsidP="00202BFC">
      <w:pPr>
        <w:jc w:val="both"/>
      </w:pPr>
    </w:p>
    <w:p w:rsidR="00202BFC" w:rsidRDefault="00202BFC" w:rsidP="00202BFC">
      <w:pPr>
        <w:jc w:val="both"/>
      </w:pPr>
      <w:r w:rsidRPr="00202BFC">
        <w:tab/>
        <w:t xml:space="preserve">7. </w:t>
      </w:r>
      <w:r>
        <w:t>SVARSTYTA. Einamieji klausimai:</w:t>
      </w:r>
    </w:p>
    <w:p w:rsidR="00202BFC" w:rsidRPr="00202BFC" w:rsidRDefault="00202BFC" w:rsidP="00202BFC">
      <w:pPr>
        <w:pStyle w:val="Sraopastraipa"/>
        <w:numPr>
          <w:ilvl w:val="1"/>
          <w:numId w:val="1"/>
        </w:numPr>
        <w:ind w:left="0" w:firstLine="1276"/>
        <w:jc w:val="both"/>
        <w:rPr>
          <w:rFonts w:ascii="Times New Roman" w:hAnsi="Times New Roman"/>
          <w:sz w:val="24"/>
          <w:szCs w:val="24"/>
        </w:rPr>
      </w:pPr>
      <w:r w:rsidRPr="002A0A54">
        <w:rPr>
          <w:rFonts w:ascii="Times New Roman" w:hAnsi="Times New Roman"/>
          <w:sz w:val="24"/>
          <w:szCs w:val="24"/>
        </w:rPr>
        <w:t xml:space="preserve">Dėl Lietuvos verslo darbdavių asociacijos paramos Kolegijos iniciatyvoms, susijusioms su Kolegijos studijų populiarinimu. </w:t>
      </w:r>
    </w:p>
    <w:p w:rsidR="00202BFC" w:rsidRPr="00202BFC" w:rsidRDefault="00202BFC" w:rsidP="00202BFC">
      <w:pPr>
        <w:ind w:firstLine="1276"/>
        <w:jc w:val="both"/>
      </w:pPr>
      <w:r w:rsidRPr="00202BFC">
        <w:t>7.2. Dėl Utenos kolegijos planuojamų infrastruktūrinių projektų, geriau atliepiant regiono ekonominius ir darbo rinkos poreikius.</w:t>
      </w:r>
    </w:p>
    <w:p w:rsidR="00202BFC" w:rsidRDefault="00202BFC" w:rsidP="00202BFC">
      <w:pPr>
        <w:ind w:firstLine="1276"/>
        <w:jc w:val="both"/>
      </w:pPr>
      <w:r w:rsidRPr="00202BFC">
        <w:t>7. NUTARTA. Pritarti Utenos kolegijos planuojamiems infrastruktūriniams projektams: 1) „Modernios e-mokymo, studijų ir kvalifikacijos tobulinimo bazės, užtikrinančios atvirą ir kokybišką žinių perdavimą per nuotolį (internetu) kūrimas Utenos regione“ (5 100 000,00 Lt.);  2) „Bendrosios praktikos slaugytojų mokymo bazės modernizavimas“ (930 000,00 Lt.); 3) „Technologinių ir inžinerinių studijų bazės modernizavimas atliepiant pramoninio Utenos regiono ekonominius poreikius“ (1 800 000,00 Lt.).</w:t>
      </w:r>
    </w:p>
    <w:p w:rsidR="00202BFC" w:rsidRDefault="00202BFC" w:rsidP="00202BFC">
      <w:pPr>
        <w:ind w:firstLine="1276"/>
        <w:jc w:val="both"/>
      </w:pPr>
    </w:p>
    <w:p w:rsidR="00202BFC" w:rsidRPr="00202BFC" w:rsidRDefault="00202BFC" w:rsidP="00202BFC">
      <w:pPr>
        <w:ind w:firstLine="1276"/>
        <w:jc w:val="both"/>
      </w:pPr>
    </w:p>
    <w:p w:rsidR="00202BFC" w:rsidRPr="00202BFC" w:rsidRDefault="00202BFC" w:rsidP="00202BFC">
      <w:pPr>
        <w:jc w:val="both"/>
      </w:pPr>
      <w:r w:rsidRPr="00202BFC">
        <w:t>Tarybos pirmininkas</w:t>
      </w:r>
      <w:r w:rsidRPr="00202BFC">
        <w:tab/>
      </w:r>
      <w:r w:rsidRPr="00202BFC">
        <w:tab/>
      </w:r>
      <w:r w:rsidRPr="00202BFC">
        <w:tab/>
      </w:r>
      <w:r w:rsidRPr="00202BFC">
        <w:tab/>
        <w:t xml:space="preserve">                   Danukas Arlauskas</w:t>
      </w:r>
    </w:p>
    <w:p w:rsidR="00202BFC" w:rsidRPr="00202BFC" w:rsidRDefault="00202BFC" w:rsidP="00202BFC">
      <w:pPr>
        <w:jc w:val="both"/>
      </w:pPr>
    </w:p>
    <w:p w:rsidR="00202BFC" w:rsidRPr="00202BFC" w:rsidRDefault="00202BFC" w:rsidP="00202BFC">
      <w:pPr>
        <w:jc w:val="both"/>
      </w:pPr>
    </w:p>
    <w:p w:rsidR="00202BFC" w:rsidRPr="00202BFC" w:rsidRDefault="00202BFC" w:rsidP="00202BFC">
      <w:pPr>
        <w:jc w:val="both"/>
      </w:pPr>
      <w:r w:rsidRPr="00202BFC">
        <w:t>Posėdžio sekretorė</w:t>
      </w:r>
      <w:r w:rsidRPr="00202BFC">
        <w:tab/>
        <w:t xml:space="preserve">                         </w:t>
      </w:r>
      <w:r w:rsidRPr="00202BFC">
        <w:tab/>
        <w:t xml:space="preserve">                                    Vitalija Bartuševičienė</w:t>
      </w:r>
    </w:p>
    <w:p w:rsidR="00202BFC" w:rsidRDefault="00202BFC" w:rsidP="00202BFC">
      <w:pPr>
        <w:ind w:firstLine="1296"/>
      </w:pPr>
    </w:p>
    <w:sectPr w:rsidR="00202BFC" w:rsidSect="002B1362">
      <w:pgSz w:w="11906" w:h="16838"/>
      <w:pgMar w:top="1134"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3F4"/>
    <w:multiLevelType w:val="hybridMultilevel"/>
    <w:tmpl w:val="8A6A9892"/>
    <w:lvl w:ilvl="0" w:tplc="9FEA7F2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3AD258C7"/>
    <w:multiLevelType w:val="multilevel"/>
    <w:tmpl w:val="F6B2C3C2"/>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BFC"/>
    <w:rsid w:val="00202BFC"/>
    <w:rsid w:val="002B1362"/>
    <w:rsid w:val="00E16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2BFC"/>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202BFC"/>
    <w:pPr>
      <w:jc w:val="center"/>
    </w:pPr>
    <w:rPr>
      <w:b/>
      <w:sz w:val="28"/>
      <w:szCs w:val="20"/>
      <w:lang w:val="en-AU" w:eastAsia="en-US"/>
    </w:rPr>
  </w:style>
  <w:style w:type="paragraph" w:styleId="Sraopastraipa">
    <w:name w:val="List Paragraph"/>
    <w:basedOn w:val="prastasis"/>
    <w:uiPriority w:val="34"/>
    <w:qFormat/>
    <w:rsid w:val="00202BFC"/>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2BFC"/>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202BFC"/>
    <w:pPr>
      <w:jc w:val="center"/>
    </w:pPr>
    <w:rPr>
      <w:b/>
      <w:sz w:val="28"/>
      <w:szCs w:val="20"/>
      <w:lang w:val="en-AU" w:eastAsia="en-US"/>
    </w:rPr>
  </w:style>
  <w:style w:type="paragraph" w:styleId="Sraopastraipa">
    <w:name w:val="List Paragraph"/>
    <w:basedOn w:val="prastasis"/>
    <w:uiPriority w:val="34"/>
    <w:qFormat/>
    <w:rsid w:val="00202BFC"/>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3520</Words>
  <Characters>2007</Characters>
  <Application>Microsoft Office Word</Application>
  <DocSecurity>0</DocSecurity>
  <Lines>16</Lines>
  <Paragraphs>11</Paragraphs>
  <ScaleCrop>false</ScaleCrop>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2</cp:revision>
  <dcterms:created xsi:type="dcterms:W3CDTF">2016-08-16T12:02:00Z</dcterms:created>
  <dcterms:modified xsi:type="dcterms:W3CDTF">2016-08-16T12:09:00Z</dcterms:modified>
</cp:coreProperties>
</file>