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89" w:rsidRDefault="00DA2E89" w:rsidP="000408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UŽSIENIO ŠALIŲ STUDENTŲ, PRIIMAMŲ Į UTENOS KOLEGIJĄ 201</w:t>
      </w:r>
      <w:r w:rsidRPr="009C5691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METAIS, METINĖ STUDIJŲ KAINA</w:t>
      </w:r>
    </w:p>
    <w:tbl>
      <w:tblPr>
        <w:tblW w:w="1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3480"/>
        <w:gridCol w:w="1727"/>
        <w:gridCol w:w="1682"/>
        <w:gridCol w:w="1728"/>
        <w:gridCol w:w="1683"/>
        <w:gridCol w:w="2782"/>
      </w:tblGrid>
      <w:tr w:rsidR="00DA2E89" w:rsidRPr="00B06890" w:rsidTr="00B06890">
        <w:tc>
          <w:tcPr>
            <w:tcW w:w="570" w:type="dxa"/>
            <w:vMerge w:val="restart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80" w:type="dxa"/>
            <w:vMerge w:val="restart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Studijų programos pavadinimas</w:t>
            </w:r>
          </w:p>
        </w:tc>
        <w:tc>
          <w:tcPr>
            <w:tcW w:w="3409" w:type="dxa"/>
            <w:gridSpan w:val="2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2018 m. studijų kaina, EUR</w:t>
            </w:r>
          </w:p>
        </w:tc>
        <w:tc>
          <w:tcPr>
            <w:tcW w:w="3411" w:type="dxa"/>
            <w:gridSpan w:val="2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2018 m. vieno ECTS kredito kaina, EUR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2018 m. studijų kaina, EUR</w:t>
            </w:r>
          </w:p>
        </w:tc>
      </w:tr>
      <w:tr w:rsidR="00DA2E89" w:rsidRPr="00B06890" w:rsidTr="00B06890">
        <w:tc>
          <w:tcPr>
            <w:tcW w:w="0" w:type="auto"/>
            <w:vMerge/>
            <w:vAlign w:val="center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Studijų forma ES šalių studentams</w:t>
            </w:r>
          </w:p>
        </w:tc>
        <w:tc>
          <w:tcPr>
            <w:tcW w:w="3411" w:type="dxa"/>
            <w:gridSpan w:val="2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Studijų forma ES šalių studentams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Studijų forma ne ES šalių studentams</w:t>
            </w:r>
          </w:p>
        </w:tc>
      </w:tr>
      <w:tr w:rsidR="00DA2E89" w:rsidRPr="00B06890" w:rsidTr="00B06890">
        <w:tc>
          <w:tcPr>
            <w:tcW w:w="0" w:type="auto"/>
            <w:vMerge/>
            <w:vAlign w:val="center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Nuolatinė (NL)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Ištęstinė (I)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Nuolatinė (NL)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Ištęstinė (I)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sz w:val="24"/>
                <w:szCs w:val="24"/>
              </w:rPr>
              <w:t>Nuolatinė (NL)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Dantų technologija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3500</w:t>
            </w:r>
          </w:p>
        </w:tc>
      </w:tr>
      <w:tr w:rsidR="00DA2E89" w:rsidRPr="00B06890" w:rsidTr="00B06890">
        <w:tc>
          <w:tcPr>
            <w:tcW w:w="570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Socialinė pedagogika</w:t>
            </w:r>
          </w:p>
        </w:tc>
        <w:tc>
          <w:tcPr>
            <w:tcW w:w="1727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682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3500</w:t>
            </w:r>
          </w:p>
        </w:tc>
      </w:tr>
      <w:tr w:rsidR="00DA2E89" w:rsidRPr="00B06890" w:rsidTr="00B06890">
        <w:tc>
          <w:tcPr>
            <w:tcW w:w="570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Aplinkos apsaugos inžinerija</w:t>
            </w:r>
          </w:p>
        </w:tc>
        <w:tc>
          <w:tcPr>
            <w:tcW w:w="1727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28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2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Automatinio valdymo sistemos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Elektros energetika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Informacinių sistemų inžinerija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Maisto produktų technologija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Kosmetologija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Odontologinė priežiūra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Burnos higiena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Bendrosios praktikos slauga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80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Kineziterapija</w:t>
            </w:r>
          </w:p>
        </w:tc>
        <w:tc>
          <w:tcPr>
            <w:tcW w:w="1727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2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bottom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</w:t>
            </w:r>
          </w:p>
        </w:tc>
      </w:tr>
      <w:tr w:rsidR="00DA2E89" w:rsidRPr="00B06890" w:rsidTr="00B06890">
        <w:tc>
          <w:tcPr>
            <w:tcW w:w="570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80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Socialinis darbas</w:t>
            </w:r>
          </w:p>
        </w:tc>
        <w:tc>
          <w:tcPr>
            <w:tcW w:w="1727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  <w:tcBorders>
              <w:top w:val="single" w:sz="12" w:space="0" w:color="auto"/>
            </w:tcBorders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Teisė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Verslo vadyba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 xml:space="preserve">Transporto verstas 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Turizmo ir viešbučių administravimas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Buhalterinė apskaita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  <w:tr w:rsidR="00DA2E89" w:rsidRPr="00B06890" w:rsidTr="00B06890">
        <w:tc>
          <w:tcPr>
            <w:tcW w:w="57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80" w:type="dxa"/>
          </w:tcPr>
          <w:p w:rsidR="00DA2E89" w:rsidRPr="00B06890" w:rsidRDefault="00DA2E89" w:rsidP="00B06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sz w:val="24"/>
                <w:szCs w:val="24"/>
              </w:rPr>
              <w:t>Svetingumo vadyba (anglų kalba)</w:t>
            </w:r>
          </w:p>
        </w:tc>
        <w:tc>
          <w:tcPr>
            <w:tcW w:w="1727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28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2" w:type="dxa"/>
          </w:tcPr>
          <w:p w:rsidR="00DA2E89" w:rsidRPr="00B06890" w:rsidRDefault="00DA2E89" w:rsidP="00B06890">
            <w:pPr>
              <w:spacing w:after="0" w:line="240" w:lineRule="auto"/>
              <w:jc w:val="center"/>
              <w:rPr>
                <w:color w:val="000000"/>
              </w:rPr>
            </w:pPr>
            <w:r w:rsidRPr="00B06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2750</w:t>
            </w:r>
          </w:p>
        </w:tc>
      </w:tr>
    </w:tbl>
    <w:p w:rsidR="00DA2E89" w:rsidRDefault="00DA2E89" w:rsidP="0004085A"/>
    <w:p w:rsidR="00DA2E89" w:rsidRPr="00A70B2D" w:rsidRDefault="00DA2E89" w:rsidP="00AE129C">
      <w:pPr>
        <w:pStyle w:val="Footer"/>
        <w:rPr>
          <w:rFonts w:ascii="Times New Roman" w:hAnsi="Times New Roman"/>
          <w:b/>
          <w:sz w:val="20"/>
          <w:szCs w:val="20"/>
        </w:rPr>
      </w:pPr>
      <w:r w:rsidRPr="00A70B2D">
        <w:rPr>
          <w:rFonts w:ascii="Times New Roman" w:hAnsi="Times New Roman"/>
          <w:b/>
          <w:sz w:val="20"/>
          <w:szCs w:val="20"/>
        </w:rPr>
        <w:t>Pritarta</w:t>
      </w:r>
    </w:p>
    <w:p w:rsidR="00DA2E89" w:rsidRPr="00A70B2D" w:rsidRDefault="00DA2E89" w:rsidP="00AE129C">
      <w:pPr>
        <w:pStyle w:val="Footer"/>
        <w:rPr>
          <w:rFonts w:ascii="Times New Roman" w:hAnsi="Times New Roman"/>
          <w:sz w:val="20"/>
          <w:szCs w:val="20"/>
        </w:rPr>
      </w:pPr>
      <w:r w:rsidRPr="00A70B2D">
        <w:rPr>
          <w:rFonts w:ascii="Times New Roman" w:hAnsi="Times New Roman"/>
          <w:sz w:val="20"/>
          <w:szCs w:val="20"/>
        </w:rPr>
        <w:t>Utenos kolegijos direktorato posėdyje (2018-01-24 protokolas Nr. V1-1).</w:t>
      </w:r>
      <w:bookmarkStart w:id="0" w:name="_GoBack"/>
      <w:bookmarkEnd w:id="0"/>
    </w:p>
    <w:p w:rsidR="00DA2E89" w:rsidRDefault="00DA2E89"/>
    <w:sectPr w:rsidR="00DA2E89" w:rsidSect="0004085A">
      <w:headerReference w:type="default" r:id="rId6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E89" w:rsidRDefault="00DA2E89" w:rsidP="00AE129C">
      <w:pPr>
        <w:spacing w:after="0" w:line="240" w:lineRule="auto"/>
      </w:pPr>
      <w:r>
        <w:separator/>
      </w:r>
    </w:p>
  </w:endnote>
  <w:endnote w:type="continuationSeparator" w:id="0">
    <w:p w:rsidR="00DA2E89" w:rsidRDefault="00DA2E89" w:rsidP="00A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E89" w:rsidRDefault="00DA2E89" w:rsidP="00AE129C">
      <w:pPr>
        <w:spacing w:after="0" w:line="240" w:lineRule="auto"/>
      </w:pPr>
      <w:r>
        <w:separator/>
      </w:r>
    </w:p>
  </w:footnote>
  <w:footnote w:type="continuationSeparator" w:id="0">
    <w:p w:rsidR="00DA2E89" w:rsidRDefault="00DA2E89" w:rsidP="00AE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89" w:rsidRPr="00A70B2D" w:rsidRDefault="00DA2E89" w:rsidP="00AE129C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  <w:r w:rsidRPr="00A70B2D">
      <w:rPr>
        <w:rFonts w:ascii="Times New Roman" w:hAnsi="Times New Roman"/>
        <w:color w:val="000000"/>
        <w:sz w:val="20"/>
        <w:szCs w:val="20"/>
      </w:rPr>
      <w:t>P</w:t>
    </w:r>
    <w:r>
      <w:rPr>
        <w:rFonts w:ascii="Times New Roman" w:hAnsi="Times New Roman"/>
        <w:color w:val="000000"/>
        <w:sz w:val="20"/>
        <w:szCs w:val="20"/>
      </w:rPr>
      <w:t>ATVIRTINTA</w:t>
    </w:r>
  </w:p>
  <w:p w:rsidR="00DA2E89" w:rsidRPr="00A70B2D" w:rsidRDefault="00DA2E89" w:rsidP="00B07113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  <w:r w:rsidRPr="00A70B2D">
      <w:rPr>
        <w:rFonts w:ascii="Times New Roman" w:hAnsi="Times New Roman"/>
        <w:color w:val="000000"/>
        <w:sz w:val="20"/>
        <w:szCs w:val="20"/>
      </w:rPr>
      <w:t xml:space="preserve">Akademinės tarybos  2018 m. </w:t>
    </w:r>
    <w:r>
      <w:rPr>
        <w:rFonts w:ascii="Times New Roman" w:hAnsi="Times New Roman"/>
        <w:color w:val="000000"/>
        <w:sz w:val="20"/>
        <w:szCs w:val="20"/>
      </w:rPr>
      <w:t>sausio 26</w:t>
    </w:r>
    <w:r w:rsidRPr="00A70B2D">
      <w:rPr>
        <w:rFonts w:ascii="Times New Roman" w:hAnsi="Times New Roman"/>
        <w:color w:val="000000"/>
        <w:sz w:val="20"/>
        <w:szCs w:val="20"/>
      </w:rPr>
      <w:t xml:space="preserve"> d.</w:t>
    </w:r>
  </w:p>
  <w:p w:rsidR="00DA2E89" w:rsidRDefault="00DA2E89" w:rsidP="00B07113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sprendimu Nr. AT</w:t>
    </w:r>
    <w:r w:rsidRPr="00A70B2D">
      <w:rPr>
        <w:rFonts w:ascii="Times New Roman" w:hAnsi="Times New Roman"/>
        <w:color w:val="000000"/>
        <w:sz w:val="20"/>
        <w:szCs w:val="20"/>
      </w:rPr>
      <w:t>-</w:t>
    </w:r>
    <w:r>
      <w:rPr>
        <w:rFonts w:ascii="Times New Roman" w:hAnsi="Times New Roman"/>
        <w:color w:val="000000"/>
        <w:sz w:val="20"/>
        <w:szCs w:val="20"/>
      </w:rPr>
      <w:t>11</w:t>
    </w:r>
  </w:p>
  <w:p w:rsidR="00DA2E89" w:rsidRDefault="00DA2E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85A"/>
    <w:rsid w:val="0004085A"/>
    <w:rsid w:val="000E1F10"/>
    <w:rsid w:val="001F1C59"/>
    <w:rsid w:val="009B6D07"/>
    <w:rsid w:val="009C5691"/>
    <w:rsid w:val="00A70B2D"/>
    <w:rsid w:val="00AE129C"/>
    <w:rsid w:val="00B06890"/>
    <w:rsid w:val="00B07113"/>
    <w:rsid w:val="00CA729A"/>
    <w:rsid w:val="00DA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08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1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12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1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12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873</Words>
  <Characters>499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UŽSIENIO ŠALIŲ STUDENTŲ, PRIIMAMŲ Į UTENOS KOLEGIJĄ 2018 METAIS, METINĖ STUDIJŲ KAINA</dc:title>
  <dc:subject/>
  <dc:creator>Aliona</dc:creator>
  <cp:keywords/>
  <dc:description/>
  <cp:lastModifiedBy>PC</cp:lastModifiedBy>
  <cp:revision>2</cp:revision>
  <dcterms:created xsi:type="dcterms:W3CDTF">2018-01-25T08:16:00Z</dcterms:created>
  <dcterms:modified xsi:type="dcterms:W3CDTF">2018-01-25T08:16:00Z</dcterms:modified>
</cp:coreProperties>
</file>