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44" w:rsidRDefault="00367F44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367F44" w:rsidRPr="00D72A16" w:rsidRDefault="00367F44" w:rsidP="00D72A16"/>
    <w:p w:rsidR="00367F44" w:rsidRDefault="00367F44" w:rsidP="00A32DD6">
      <w:pPr>
        <w:jc w:val="center"/>
        <w:rPr>
          <w:bCs/>
        </w:rPr>
      </w:pPr>
    </w:p>
    <w:p w:rsidR="00367F44" w:rsidRDefault="00367F44" w:rsidP="00820114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367F44" w:rsidRDefault="00367F44" w:rsidP="00820114">
      <w:pPr>
        <w:pStyle w:val="Antrat4"/>
        <w:spacing w:before="0" w:after="0" w:line="360" w:lineRule="auto"/>
        <w:jc w:val="center"/>
        <w:rPr>
          <w:caps/>
        </w:rPr>
      </w:pPr>
      <w:r w:rsidRPr="00761CC7">
        <w:t xml:space="preserve">DĖL </w:t>
      </w:r>
      <w:r w:rsidR="007D7EDB">
        <w:t xml:space="preserve">UTENOS KOLEGIJOS </w:t>
      </w:r>
      <w:r>
        <w:t xml:space="preserve">STUDIJŲ REZULTATŲ ĮSKAITYMO TVARKOS NAUJOS REDAKCIJOS </w:t>
      </w:r>
      <w:r>
        <w:rPr>
          <w:caps/>
        </w:rPr>
        <w:t>patvirtinimo</w:t>
      </w:r>
    </w:p>
    <w:p w:rsidR="00367F44" w:rsidRPr="007D168C" w:rsidRDefault="00367F44" w:rsidP="00077387"/>
    <w:p w:rsidR="00367F44" w:rsidRDefault="00367F44" w:rsidP="00317C61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AT-12</w:t>
      </w:r>
    </w:p>
    <w:p w:rsidR="00367F44" w:rsidRDefault="00367F44" w:rsidP="008E735B">
      <w:pPr>
        <w:jc w:val="center"/>
        <w:rPr>
          <w:sz w:val="28"/>
        </w:rPr>
      </w:pPr>
      <w:r>
        <w:rPr>
          <w:sz w:val="28"/>
          <w:szCs w:val="28"/>
        </w:rPr>
        <w:t>Utena</w:t>
      </w:r>
    </w:p>
    <w:p w:rsidR="00367F44" w:rsidRDefault="00367F44" w:rsidP="00077387">
      <w:pPr>
        <w:spacing w:line="360" w:lineRule="auto"/>
        <w:jc w:val="center"/>
        <w:rPr>
          <w:sz w:val="28"/>
        </w:rPr>
      </w:pPr>
    </w:p>
    <w:p w:rsidR="007D7EDB" w:rsidRDefault="007D7EDB" w:rsidP="00077387">
      <w:pPr>
        <w:spacing w:line="360" w:lineRule="auto"/>
        <w:jc w:val="center"/>
        <w:rPr>
          <w:sz w:val="28"/>
        </w:rPr>
      </w:pPr>
    </w:p>
    <w:p w:rsidR="00367F44" w:rsidRDefault="00367F44" w:rsidP="008E735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2012-08-03, Nr. 92-4781), 58.3 ir 58.4 punktais, Utenos kolegijos Akademi</w:t>
      </w:r>
      <w:r w:rsidR="00820114">
        <w:rPr>
          <w:color w:val="000000"/>
        </w:rPr>
        <w:t>nė taryba n u s p r e n d ž i a:</w:t>
      </w:r>
    </w:p>
    <w:p w:rsidR="00820114" w:rsidRDefault="00820114" w:rsidP="008E735B">
      <w:pPr>
        <w:spacing w:line="360" w:lineRule="auto"/>
        <w:ind w:firstLine="1134"/>
        <w:jc w:val="both"/>
      </w:pPr>
      <w:r>
        <w:rPr>
          <w:color w:val="000000"/>
        </w:rPr>
        <w:t>1. P</w:t>
      </w:r>
      <w:r w:rsidR="00367F44">
        <w:rPr>
          <w:color w:val="000000"/>
        </w:rPr>
        <w:t xml:space="preserve">atvirtinti </w:t>
      </w:r>
      <w:r w:rsidR="007D7EDB">
        <w:rPr>
          <w:color w:val="000000"/>
        </w:rPr>
        <w:t>Utenos kolegijos s</w:t>
      </w:r>
      <w:r w:rsidR="00367F44">
        <w:rPr>
          <w:color w:val="000000"/>
        </w:rPr>
        <w:t>t</w:t>
      </w:r>
      <w:r w:rsidR="007D7EDB">
        <w:rPr>
          <w:color w:val="000000"/>
        </w:rPr>
        <w:t>udijų rezultatų įskaitymo tvark</w:t>
      </w:r>
      <w:r>
        <w:rPr>
          <w:color w:val="000000"/>
        </w:rPr>
        <w:t>ą nauja redakcija</w:t>
      </w:r>
      <w:r w:rsidR="00367F44">
        <w:rPr>
          <w:color w:val="000000"/>
        </w:rPr>
        <w:t xml:space="preserve"> (pridedama).</w:t>
      </w:r>
      <w:r w:rsidR="007D7EDB" w:rsidRPr="007D7EDB">
        <w:t xml:space="preserve"> </w:t>
      </w:r>
    </w:p>
    <w:p w:rsidR="007D7EDB" w:rsidRDefault="00820114" w:rsidP="008E735B">
      <w:pPr>
        <w:spacing w:line="360" w:lineRule="auto"/>
        <w:ind w:firstLine="1134"/>
        <w:jc w:val="both"/>
      </w:pPr>
      <w:r>
        <w:t>2. Pripažinti netekusią</w:t>
      </w:r>
      <w:r w:rsidRPr="00820114">
        <w:t xml:space="preserve"> galios Utenos kolegijos studijų rezultatų įskaitymo tvarką</w:t>
      </w:r>
      <w:r>
        <w:t>, patvirtintą</w:t>
      </w:r>
      <w:r w:rsidRPr="00820114">
        <w:t xml:space="preserve"> Utenos kolegijos Akademinės tarybos 2013 m. gegužės 10 d. sprendimu Nr. AT-1</w:t>
      </w:r>
      <w:r>
        <w:t>4</w:t>
      </w:r>
      <w:bookmarkStart w:id="0" w:name="_GoBack"/>
      <w:bookmarkEnd w:id="0"/>
      <w:r w:rsidRPr="00820114">
        <w:t>.</w:t>
      </w:r>
    </w:p>
    <w:p w:rsidR="00367F44" w:rsidRDefault="007D7EDB" w:rsidP="008E735B">
      <w:pPr>
        <w:spacing w:line="360" w:lineRule="auto"/>
        <w:ind w:firstLine="1134"/>
        <w:jc w:val="both"/>
        <w:rPr>
          <w:color w:val="000000"/>
        </w:rPr>
      </w:pPr>
      <w:r w:rsidRPr="007D7EDB">
        <w:rPr>
          <w:color w:val="000000"/>
        </w:rPr>
        <w:t xml:space="preserve">Utenos kolegijos </w:t>
      </w:r>
      <w:r>
        <w:rPr>
          <w:color w:val="000000"/>
        </w:rPr>
        <w:t xml:space="preserve">studijų rezultatų įskaitymo tvarkos </w:t>
      </w:r>
      <w:r w:rsidRPr="007D7EDB">
        <w:rPr>
          <w:color w:val="000000"/>
        </w:rPr>
        <w:t xml:space="preserve">nauja redakcija įsigalioja nuo </w:t>
      </w:r>
      <w:r>
        <w:rPr>
          <w:color w:val="000000"/>
        </w:rPr>
        <w:t xml:space="preserve">  </w:t>
      </w:r>
      <w:r w:rsidRPr="007D7EDB">
        <w:rPr>
          <w:color w:val="000000"/>
        </w:rPr>
        <w:t>2016 m. gegužės 1 d.</w:t>
      </w:r>
    </w:p>
    <w:p w:rsidR="007D7EDB" w:rsidRDefault="007D7EDB" w:rsidP="008E735B">
      <w:pPr>
        <w:spacing w:line="360" w:lineRule="auto"/>
        <w:ind w:firstLine="1134"/>
        <w:jc w:val="both"/>
        <w:rPr>
          <w:color w:val="000000"/>
        </w:rPr>
      </w:pPr>
    </w:p>
    <w:p w:rsidR="00367F44" w:rsidRPr="004D2060" w:rsidRDefault="00367F44" w:rsidP="00077387">
      <w:pPr>
        <w:spacing w:line="360" w:lineRule="auto"/>
        <w:ind w:firstLine="1134"/>
        <w:jc w:val="both"/>
        <w:rPr>
          <w:color w:val="000000"/>
        </w:rPr>
      </w:pPr>
    </w:p>
    <w:p w:rsidR="00367F44" w:rsidRDefault="00367F44" w:rsidP="00077387">
      <w:pPr>
        <w:tabs>
          <w:tab w:val="left" w:pos="0"/>
        </w:tabs>
      </w:pPr>
    </w:p>
    <w:p w:rsidR="00367F44" w:rsidRDefault="00367F44" w:rsidP="00077387">
      <w:pPr>
        <w:tabs>
          <w:tab w:val="left" w:pos="0"/>
        </w:tabs>
      </w:pPr>
    </w:p>
    <w:p w:rsidR="00367F44" w:rsidRDefault="00367F44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367F44" w:rsidRDefault="00367F44" w:rsidP="00077387">
      <w:pPr>
        <w:spacing w:line="360" w:lineRule="auto"/>
      </w:pPr>
    </w:p>
    <w:p w:rsidR="00367F44" w:rsidRDefault="00367F44" w:rsidP="00077387"/>
    <w:p w:rsidR="00367F44" w:rsidRDefault="00367F44" w:rsidP="00077387"/>
    <w:p w:rsidR="00367F44" w:rsidRDefault="00367F44" w:rsidP="00AC7D30">
      <w:pPr>
        <w:jc w:val="center"/>
        <w:rPr>
          <w:bCs/>
          <w:sz w:val="28"/>
          <w:szCs w:val="28"/>
        </w:rPr>
      </w:pPr>
    </w:p>
    <w:p w:rsidR="00367F44" w:rsidRDefault="00367F44" w:rsidP="00AC7D30">
      <w:pPr>
        <w:jc w:val="center"/>
        <w:rPr>
          <w:bCs/>
          <w:sz w:val="28"/>
          <w:szCs w:val="28"/>
        </w:rPr>
      </w:pPr>
    </w:p>
    <w:p w:rsidR="00367F44" w:rsidRPr="00F02AFF" w:rsidRDefault="00367F44" w:rsidP="00AC7D30">
      <w:pPr>
        <w:jc w:val="center"/>
        <w:rPr>
          <w:bCs/>
          <w:sz w:val="28"/>
          <w:szCs w:val="28"/>
        </w:rPr>
      </w:pPr>
    </w:p>
    <w:p w:rsidR="00367F44" w:rsidRDefault="00367F44" w:rsidP="00A32DD6"/>
    <w:p w:rsidR="00367F44" w:rsidRDefault="00367F44"/>
    <w:sectPr w:rsidR="00367F44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F0BB7"/>
    <w:rsid w:val="00130DA9"/>
    <w:rsid w:val="0015425E"/>
    <w:rsid w:val="00194958"/>
    <w:rsid w:val="001B2E7D"/>
    <w:rsid w:val="001B4347"/>
    <w:rsid w:val="001C426E"/>
    <w:rsid w:val="001E1D52"/>
    <w:rsid w:val="001F5EEF"/>
    <w:rsid w:val="00217D1B"/>
    <w:rsid w:val="00235F9E"/>
    <w:rsid w:val="002678E8"/>
    <w:rsid w:val="002745BF"/>
    <w:rsid w:val="002A49CB"/>
    <w:rsid w:val="00317C61"/>
    <w:rsid w:val="0033027A"/>
    <w:rsid w:val="003439CD"/>
    <w:rsid w:val="00367F44"/>
    <w:rsid w:val="00386E68"/>
    <w:rsid w:val="003D5CCB"/>
    <w:rsid w:val="00473150"/>
    <w:rsid w:val="004D2060"/>
    <w:rsid w:val="005A6088"/>
    <w:rsid w:val="005B76DB"/>
    <w:rsid w:val="005E449F"/>
    <w:rsid w:val="00600673"/>
    <w:rsid w:val="0062312F"/>
    <w:rsid w:val="00623851"/>
    <w:rsid w:val="0067149B"/>
    <w:rsid w:val="006B5AC7"/>
    <w:rsid w:val="006D50F7"/>
    <w:rsid w:val="006F681D"/>
    <w:rsid w:val="00711A81"/>
    <w:rsid w:val="00744BF6"/>
    <w:rsid w:val="00761CC7"/>
    <w:rsid w:val="007D168C"/>
    <w:rsid w:val="007D7EDB"/>
    <w:rsid w:val="007E1082"/>
    <w:rsid w:val="00820114"/>
    <w:rsid w:val="00834961"/>
    <w:rsid w:val="008E47BE"/>
    <w:rsid w:val="008E735B"/>
    <w:rsid w:val="008F6787"/>
    <w:rsid w:val="00923473"/>
    <w:rsid w:val="00943715"/>
    <w:rsid w:val="009613C1"/>
    <w:rsid w:val="00972CF4"/>
    <w:rsid w:val="009C5C27"/>
    <w:rsid w:val="009E4AF9"/>
    <w:rsid w:val="00A2042F"/>
    <w:rsid w:val="00A250DB"/>
    <w:rsid w:val="00A32DD6"/>
    <w:rsid w:val="00A8540B"/>
    <w:rsid w:val="00AC7D30"/>
    <w:rsid w:val="00AF19DC"/>
    <w:rsid w:val="00B67933"/>
    <w:rsid w:val="00BB6CB0"/>
    <w:rsid w:val="00BE3023"/>
    <w:rsid w:val="00BE412A"/>
    <w:rsid w:val="00C04E9C"/>
    <w:rsid w:val="00C13882"/>
    <w:rsid w:val="00C63F90"/>
    <w:rsid w:val="00C869F8"/>
    <w:rsid w:val="00CB7E57"/>
    <w:rsid w:val="00CD1E94"/>
    <w:rsid w:val="00D01210"/>
    <w:rsid w:val="00D26D20"/>
    <w:rsid w:val="00D72A16"/>
    <w:rsid w:val="00D806B0"/>
    <w:rsid w:val="00E45B9B"/>
    <w:rsid w:val="00E7331A"/>
    <w:rsid w:val="00E92AF6"/>
    <w:rsid w:val="00EA2B5E"/>
    <w:rsid w:val="00EA4A1C"/>
    <w:rsid w:val="00EF0B3F"/>
    <w:rsid w:val="00EF2BD4"/>
    <w:rsid w:val="00F02AFF"/>
    <w:rsid w:val="00F063B7"/>
    <w:rsid w:val="00F24B8D"/>
    <w:rsid w:val="00F53D79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2016-04-27T18:42:00Z</dcterms:created>
  <dcterms:modified xsi:type="dcterms:W3CDTF">2016-04-27T20:48:00Z</dcterms:modified>
</cp:coreProperties>
</file>