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36" w:rsidRDefault="002B2336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2B2336" w:rsidRPr="00D72A16" w:rsidRDefault="002B2336" w:rsidP="00D72A16"/>
    <w:p w:rsidR="002B2336" w:rsidRDefault="002B2336" w:rsidP="00A32DD6">
      <w:pPr>
        <w:jc w:val="center"/>
        <w:rPr>
          <w:bCs/>
        </w:rPr>
      </w:pPr>
    </w:p>
    <w:p w:rsidR="002B2336" w:rsidRDefault="002B2336" w:rsidP="00AC7D3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2B2336" w:rsidRDefault="002B2336" w:rsidP="001D4EDA">
      <w:pPr>
        <w:pStyle w:val="Antrat4"/>
        <w:spacing w:line="360" w:lineRule="auto"/>
        <w:jc w:val="center"/>
        <w:rPr>
          <w:caps/>
        </w:rPr>
      </w:pPr>
      <w:r w:rsidRPr="00761CC7">
        <w:t xml:space="preserve">DĖL </w:t>
      </w:r>
      <w:r w:rsidR="00B83106">
        <w:t xml:space="preserve">UTENOS KOLEGIJOS </w:t>
      </w:r>
      <w:r>
        <w:t>AKADEMINĖS ETIKOS KODEKSO PATVIRTINIMO</w:t>
      </w:r>
    </w:p>
    <w:p w:rsidR="002B2336" w:rsidRPr="007D168C" w:rsidRDefault="002B2336" w:rsidP="00077387"/>
    <w:p w:rsidR="002B2336" w:rsidRDefault="002B2336" w:rsidP="003111BA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AT-10</w:t>
      </w:r>
    </w:p>
    <w:p w:rsidR="002B2336" w:rsidRDefault="002B2336" w:rsidP="00077387">
      <w:pPr>
        <w:jc w:val="center"/>
        <w:rPr>
          <w:bCs/>
        </w:rPr>
      </w:pPr>
      <w:r>
        <w:rPr>
          <w:sz w:val="28"/>
          <w:szCs w:val="28"/>
        </w:rPr>
        <w:t>Utena</w:t>
      </w:r>
    </w:p>
    <w:p w:rsidR="002B2336" w:rsidRDefault="002B2336" w:rsidP="00077387">
      <w:pPr>
        <w:spacing w:line="360" w:lineRule="auto"/>
        <w:jc w:val="center"/>
        <w:rPr>
          <w:sz w:val="28"/>
        </w:rPr>
      </w:pPr>
    </w:p>
    <w:p w:rsidR="002B2336" w:rsidRDefault="002B2336" w:rsidP="00077387">
      <w:pPr>
        <w:spacing w:line="360" w:lineRule="auto"/>
        <w:jc w:val="center"/>
        <w:rPr>
          <w:sz w:val="28"/>
        </w:rPr>
      </w:pPr>
    </w:p>
    <w:p w:rsidR="002B2336" w:rsidRDefault="002B2336" w:rsidP="00077387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</w:t>
      </w:r>
      <w:r w:rsidR="00B83106">
        <w:rPr>
          <w:color w:val="000000"/>
        </w:rPr>
        <w:t>, 2012-08-03, Nr. 92-4781), 58.16</w:t>
      </w:r>
      <w:r>
        <w:rPr>
          <w:color w:val="000000"/>
        </w:rPr>
        <w:t xml:space="preserve"> punktu, Utenos kolegijos Akademi</w:t>
      </w:r>
      <w:r w:rsidR="00F23407">
        <w:rPr>
          <w:color w:val="000000"/>
        </w:rPr>
        <w:t>nė taryba n u s p r e n d ž i a:</w:t>
      </w:r>
    </w:p>
    <w:p w:rsidR="002B2336" w:rsidRDefault="00F23407" w:rsidP="001D4EDA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1. P</w:t>
      </w:r>
      <w:r w:rsidR="002B2336">
        <w:rPr>
          <w:color w:val="000000"/>
        </w:rPr>
        <w:t>atvirtinti Utenos kolegijos Akademinės etikos kodeksą (pridedama).</w:t>
      </w:r>
    </w:p>
    <w:p w:rsidR="00F23407" w:rsidRDefault="00F23407" w:rsidP="001D4EDA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2. Pripažinti netekusiu galios Utenos kolegijos dėstytojų etikos kodeksą, patvirtintą Utenos kolegijos Akademinės tarybos 2006-02-02 protokolu Nr. 18-2.</w:t>
      </w:r>
    </w:p>
    <w:p w:rsidR="002B2336" w:rsidRDefault="00F23407" w:rsidP="00077387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3. </w:t>
      </w:r>
      <w:r w:rsidRPr="00F23407">
        <w:rPr>
          <w:color w:val="000000"/>
        </w:rPr>
        <w:t xml:space="preserve">Pripažinti netekusiu galios Utenos kolegijos </w:t>
      </w:r>
      <w:r>
        <w:rPr>
          <w:color w:val="000000"/>
        </w:rPr>
        <w:t>studentų</w:t>
      </w:r>
      <w:r w:rsidRPr="00F23407">
        <w:rPr>
          <w:color w:val="000000"/>
        </w:rPr>
        <w:t xml:space="preserve"> etikos kodeksą, patvirtintą Utenos kolegi</w:t>
      </w:r>
      <w:r>
        <w:rPr>
          <w:color w:val="000000"/>
        </w:rPr>
        <w:t>jos Akademinės tarybos 2006-02-15 protokolu Nr. 18-3</w:t>
      </w:r>
      <w:bookmarkStart w:id="0" w:name="_GoBack"/>
      <w:bookmarkEnd w:id="0"/>
      <w:r w:rsidRPr="00F23407">
        <w:rPr>
          <w:color w:val="000000"/>
        </w:rPr>
        <w:t>.</w:t>
      </w:r>
    </w:p>
    <w:p w:rsidR="00F23407" w:rsidRPr="004D2060" w:rsidRDefault="00F23407" w:rsidP="00077387">
      <w:pPr>
        <w:spacing w:line="360" w:lineRule="auto"/>
        <w:ind w:firstLine="1134"/>
        <w:jc w:val="both"/>
        <w:rPr>
          <w:color w:val="000000"/>
        </w:rPr>
      </w:pPr>
    </w:p>
    <w:p w:rsidR="002B2336" w:rsidRDefault="002B2336" w:rsidP="00077387">
      <w:pPr>
        <w:tabs>
          <w:tab w:val="left" w:pos="0"/>
        </w:tabs>
      </w:pPr>
    </w:p>
    <w:p w:rsidR="002B2336" w:rsidRDefault="002B2336" w:rsidP="00077387">
      <w:pPr>
        <w:tabs>
          <w:tab w:val="left" w:pos="0"/>
        </w:tabs>
      </w:pPr>
    </w:p>
    <w:p w:rsidR="002B2336" w:rsidRDefault="002B2336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2B2336" w:rsidRDefault="002B2336" w:rsidP="00077387">
      <w:pPr>
        <w:spacing w:line="360" w:lineRule="auto"/>
      </w:pPr>
    </w:p>
    <w:p w:rsidR="002B2336" w:rsidRDefault="002B2336" w:rsidP="00077387"/>
    <w:p w:rsidR="002B2336" w:rsidRDefault="002B2336" w:rsidP="00077387"/>
    <w:p w:rsidR="002B2336" w:rsidRDefault="002B2336" w:rsidP="00AC7D30">
      <w:pPr>
        <w:jc w:val="center"/>
        <w:rPr>
          <w:bCs/>
          <w:sz w:val="28"/>
          <w:szCs w:val="28"/>
        </w:rPr>
      </w:pPr>
    </w:p>
    <w:p w:rsidR="002B2336" w:rsidRDefault="002B2336" w:rsidP="00AC7D30">
      <w:pPr>
        <w:jc w:val="center"/>
        <w:rPr>
          <w:bCs/>
          <w:sz w:val="28"/>
          <w:szCs w:val="28"/>
        </w:rPr>
      </w:pPr>
    </w:p>
    <w:p w:rsidR="002B2336" w:rsidRPr="00F02AFF" w:rsidRDefault="002B2336" w:rsidP="00AC7D30">
      <w:pPr>
        <w:jc w:val="center"/>
        <w:rPr>
          <w:bCs/>
          <w:sz w:val="28"/>
          <w:szCs w:val="28"/>
        </w:rPr>
      </w:pPr>
    </w:p>
    <w:p w:rsidR="002B2336" w:rsidRDefault="002B2336" w:rsidP="00A32DD6"/>
    <w:p w:rsidR="002B2336" w:rsidRDefault="002B2336"/>
    <w:sectPr w:rsidR="002B2336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71119"/>
    <w:rsid w:val="00077387"/>
    <w:rsid w:val="000F0BB7"/>
    <w:rsid w:val="001144D0"/>
    <w:rsid w:val="00130DA9"/>
    <w:rsid w:val="0015425E"/>
    <w:rsid w:val="00194958"/>
    <w:rsid w:val="001973E0"/>
    <w:rsid w:val="001B2E7D"/>
    <w:rsid w:val="001B4347"/>
    <w:rsid w:val="001C426E"/>
    <w:rsid w:val="001D4EDA"/>
    <w:rsid w:val="001E1D52"/>
    <w:rsid w:val="001F5EEF"/>
    <w:rsid w:val="00217D1B"/>
    <w:rsid w:val="002678E8"/>
    <w:rsid w:val="002745BF"/>
    <w:rsid w:val="00282DA5"/>
    <w:rsid w:val="002A49CB"/>
    <w:rsid w:val="002B2336"/>
    <w:rsid w:val="003111BA"/>
    <w:rsid w:val="0033027A"/>
    <w:rsid w:val="003439CD"/>
    <w:rsid w:val="003D5CCB"/>
    <w:rsid w:val="00473150"/>
    <w:rsid w:val="004D2060"/>
    <w:rsid w:val="005B76DB"/>
    <w:rsid w:val="005E449F"/>
    <w:rsid w:val="0067149B"/>
    <w:rsid w:val="006A04E9"/>
    <w:rsid w:val="006B5AC7"/>
    <w:rsid w:val="006D50F7"/>
    <w:rsid w:val="006F681D"/>
    <w:rsid w:val="00711A81"/>
    <w:rsid w:val="00744BF6"/>
    <w:rsid w:val="00761CC7"/>
    <w:rsid w:val="007D168C"/>
    <w:rsid w:val="007E0461"/>
    <w:rsid w:val="007E1082"/>
    <w:rsid w:val="00834961"/>
    <w:rsid w:val="008E47BE"/>
    <w:rsid w:val="008F6787"/>
    <w:rsid w:val="00923473"/>
    <w:rsid w:val="00943715"/>
    <w:rsid w:val="009613C1"/>
    <w:rsid w:val="00972CF4"/>
    <w:rsid w:val="009E4AF9"/>
    <w:rsid w:val="00A2042F"/>
    <w:rsid w:val="00A32DD6"/>
    <w:rsid w:val="00A8540B"/>
    <w:rsid w:val="00AA5CF0"/>
    <w:rsid w:val="00AC7D30"/>
    <w:rsid w:val="00AF19DC"/>
    <w:rsid w:val="00B129B5"/>
    <w:rsid w:val="00B67933"/>
    <w:rsid w:val="00B83106"/>
    <w:rsid w:val="00BB6CB0"/>
    <w:rsid w:val="00BE3023"/>
    <w:rsid w:val="00BE412A"/>
    <w:rsid w:val="00C04E9C"/>
    <w:rsid w:val="00C13882"/>
    <w:rsid w:val="00C63F90"/>
    <w:rsid w:val="00C75098"/>
    <w:rsid w:val="00C869F8"/>
    <w:rsid w:val="00CB7E57"/>
    <w:rsid w:val="00D01210"/>
    <w:rsid w:val="00D26D20"/>
    <w:rsid w:val="00D72A16"/>
    <w:rsid w:val="00D806B0"/>
    <w:rsid w:val="00D91646"/>
    <w:rsid w:val="00E45B9B"/>
    <w:rsid w:val="00E92AF6"/>
    <w:rsid w:val="00EA2B5E"/>
    <w:rsid w:val="00EA4A1C"/>
    <w:rsid w:val="00EF0B3F"/>
    <w:rsid w:val="00EF2BD4"/>
    <w:rsid w:val="00F02AFF"/>
    <w:rsid w:val="00F063B7"/>
    <w:rsid w:val="00F23407"/>
    <w:rsid w:val="00F24B8D"/>
    <w:rsid w:val="00F52466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6</cp:revision>
  <dcterms:created xsi:type="dcterms:W3CDTF">2016-04-27T18:41:00Z</dcterms:created>
  <dcterms:modified xsi:type="dcterms:W3CDTF">2016-04-27T20:36:00Z</dcterms:modified>
</cp:coreProperties>
</file>